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043D" w14:textId="55FEEFBD" w:rsidR="00250CFC" w:rsidRDefault="002B2C90" w:rsidP="00250CFC">
      <w:pPr>
        <w:jc w:val="center"/>
        <w:rPr>
          <w:rFonts w:ascii="ＭＳ Ｐ明朝" w:eastAsia="ＭＳ Ｐ明朝" w:hAnsi="ＭＳ Ｐ明朝"/>
          <w:b/>
          <w:bCs/>
          <w:sz w:val="28"/>
          <w:u w:val="single"/>
        </w:rPr>
      </w:pPr>
      <w:r>
        <w:rPr>
          <w:rFonts w:ascii="ＭＳ Ｐ明朝" w:eastAsia="ＭＳ Ｐ明朝" w:hAnsi="ＭＳ Ｐ明朝" w:hint="eastAsia"/>
          <w:b/>
          <w:bCs/>
          <w:sz w:val="28"/>
          <w:u w:val="single"/>
        </w:rPr>
        <w:t xml:space="preserve">　</w:t>
      </w:r>
      <w:r w:rsidR="00261BCA">
        <w:rPr>
          <w:rFonts w:ascii="ＭＳ Ｐ明朝" w:eastAsia="ＭＳ Ｐ明朝" w:hAnsi="ＭＳ Ｐ明朝" w:hint="eastAsia"/>
          <w:b/>
          <w:bCs/>
          <w:sz w:val="28"/>
          <w:u w:val="single"/>
        </w:rPr>
        <w:t>「</w:t>
      </w:r>
      <w:r w:rsidR="006C4B54" w:rsidRPr="006C4B54">
        <w:rPr>
          <w:rFonts w:ascii="ＭＳ Ｐ明朝" w:eastAsia="ＭＳ Ｐ明朝" w:hAnsi="ＭＳ Ｐ明朝" w:hint="eastAsia"/>
          <w:b/>
          <w:bCs/>
          <w:sz w:val="28"/>
          <w:u w:val="single"/>
        </w:rPr>
        <w:t>宣教活動を心から楽しみ十分な益や</w:t>
      </w:r>
      <w:r w:rsidR="00A92063">
        <w:rPr>
          <w:rFonts w:ascii="ＭＳ Ｐ明朝" w:eastAsia="ＭＳ Ｐ明朝" w:hAnsi="ＭＳ Ｐ明朝" w:hint="eastAsia"/>
          <w:b/>
          <w:bCs/>
          <w:sz w:val="28"/>
          <w:u w:val="single"/>
        </w:rPr>
        <w:t>喜び</w:t>
      </w:r>
      <w:r w:rsidR="006C4B54" w:rsidRPr="006C4B54">
        <w:rPr>
          <w:rFonts w:ascii="ＭＳ Ｐ明朝" w:eastAsia="ＭＳ Ｐ明朝" w:hAnsi="ＭＳ Ｐ明朝" w:hint="eastAsia"/>
          <w:b/>
          <w:bCs/>
          <w:sz w:val="28"/>
          <w:u w:val="single"/>
        </w:rPr>
        <w:t>を得る考え方</w:t>
      </w:r>
      <w:r w:rsidR="00D50974">
        <w:rPr>
          <w:rFonts w:ascii="ＭＳ Ｐ明朝" w:eastAsia="ＭＳ Ｐ明朝" w:hAnsi="ＭＳ Ｐ明朝" w:hint="eastAsia"/>
          <w:b/>
          <w:bCs/>
          <w:sz w:val="28"/>
          <w:u w:val="single"/>
        </w:rPr>
        <w:t>」</w:t>
      </w:r>
      <w:r>
        <w:rPr>
          <w:rFonts w:ascii="ＭＳ Ｐ明朝" w:eastAsia="ＭＳ Ｐ明朝" w:hAnsi="ＭＳ Ｐ明朝" w:hint="eastAsia"/>
          <w:b/>
          <w:bCs/>
          <w:sz w:val="28"/>
          <w:u w:val="single"/>
        </w:rPr>
        <w:t xml:space="preserve">　</w:t>
      </w:r>
    </w:p>
    <w:p w14:paraId="33894D23" w14:textId="77777777" w:rsidR="00250CFC" w:rsidRDefault="00250CFC" w:rsidP="00250CFC">
      <w:pPr>
        <w:numPr>
          <w:ilvl w:val="0"/>
          <w:numId w:val="1"/>
        </w:numPr>
        <w:rPr>
          <w:rFonts w:ascii="ＭＳ Ｐ明朝" w:eastAsia="ＭＳ Ｐ明朝" w:hAnsi="ＭＳ Ｐ明朝"/>
          <w:b/>
          <w:bCs/>
        </w:rPr>
      </w:pPr>
      <w:r>
        <w:rPr>
          <w:rFonts w:ascii="ＭＳ Ｐ明朝" w:eastAsia="ＭＳ Ｐ明朝" w:hAnsi="ＭＳ Ｐ明朝" w:hint="eastAsia"/>
          <w:b/>
          <w:bCs/>
        </w:rPr>
        <w:t>目的</w:t>
      </w:r>
    </w:p>
    <w:p w14:paraId="512DEE34" w14:textId="67518BD9" w:rsidR="006C4B54" w:rsidRDefault="006C4B54" w:rsidP="00896571">
      <w:pPr>
        <w:ind w:left="360"/>
        <w:rPr>
          <w:rFonts w:ascii="ＭＳ Ｐ明朝" w:eastAsia="ＭＳ Ｐ明朝" w:hAnsi="ＭＳ Ｐ明朝"/>
        </w:rPr>
      </w:pPr>
      <w:r>
        <w:rPr>
          <w:rFonts w:ascii="ＭＳ Ｐ明朝" w:eastAsia="ＭＳ Ｐ明朝" w:hAnsi="ＭＳ Ｐ明朝" w:hint="eastAsia"/>
        </w:rPr>
        <w:t>エホバが最も喜ばれ</w:t>
      </w:r>
      <w:r w:rsidR="003C229C">
        <w:rPr>
          <w:rFonts w:ascii="ＭＳ Ｐ明朝" w:eastAsia="ＭＳ Ｐ明朝" w:hAnsi="ＭＳ Ｐ明朝" w:hint="eastAsia"/>
        </w:rPr>
        <w:t>人生での最高の喜びであ</w:t>
      </w:r>
      <w:r>
        <w:rPr>
          <w:rFonts w:ascii="ＭＳ Ｐ明朝" w:eastAsia="ＭＳ Ｐ明朝" w:hAnsi="ＭＳ Ｐ明朝" w:hint="eastAsia"/>
        </w:rPr>
        <w:t>る宣教活動</w:t>
      </w:r>
      <w:r w:rsidR="003C229C">
        <w:rPr>
          <w:rFonts w:ascii="ＭＳ Ｐ明朝" w:eastAsia="ＭＳ Ｐ明朝" w:hAnsi="ＭＳ Ｐ明朝" w:hint="eastAsia"/>
        </w:rPr>
        <w:t>を充実させ楽しむ</w:t>
      </w:r>
      <w:r w:rsidR="00A576F9">
        <w:rPr>
          <w:rFonts w:ascii="ＭＳ Ｐ明朝" w:eastAsia="ＭＳ Ｐ明朝" w:hAnsi="ＭＳ Ｐ明朝" w:hint="eastAsia"/>
        </w:rPr>
        <w:t>考え方</w:t>
      </w:r>
      <w:r w:rsidR="003C229C">
        <w:rPr>
          <w:rFonts w:ascii="ＭＳ Ｐ明朝" w:eastAsia="ＭＳ Ｐ明朝" w:hAnsi="ＭＳ Ｐ明朝" w:hint="eastAsia"/>
        </w:rPr>
        <w:t>を</w:t>
      </w:r>
      <w:r w:rsidR="00A576F9">
        <w:rPr>
          <w:rFonts w:ascii="ＭＳ Ｐ明朝" w:eastAsia="ＭＳ Ｐ明朝" w:hAnsi="ＭＳ Ｐ明朝" w:hint="eastAsia"/>
        </w:rPr>
        <w:t>整理</w:t>
      </w:r>
      <w:r w:rsidR="003C229C">
        <w:rPr>
          <w:rFonts w:ascii="ＭＳ Ｐ明朝" w:eastAsia="ＭＳ Ｐ明朝" w:hAnsi="ＭＳ Ｐ明朝" w:hint="eastAsia"/>
        </w:rPr>
        <w:t>する</w:t>
      </w:r>
    </w:p>
    <w:p w14:paraId="66BCE9DB" w14:textId="77777777" w:rsidR="002B2C90" w:rsidRDefault="002B2C90" w:rsidP="00250CFC">
      <w:pPr>
        <w:ind w:left="360"/>
        <w:rPr>
          <w:rFonts w:ascii="ＭＳ Ｐ明朝" w:eastAsia="ＭＳ Ｐ明朝" w:hAnsi="ＭＳ Ｐ明朝"/>
        </w:rPr>
      </w:pPr>
    </w:p>
    <w:p w14:paraId="78645AFF" w14:textId="0B88A448" w:rsidR="00250CFC" w:rsidRDefault="00896571" w:rsidP="00250CFC">
      <w:pPr>
        <w:numPr>
          <w:ilvl w:val="0"/>
          <w:numId w:val="1"/>
        </w:numPr>
        <w:rPr>
          <w:rFonts w:ascii="ＭＳ Ｐ明朝" w:eastAsia="ＭＳ Ｐ明朝" w:hAnsi="ＭＳ Ｐ明朝"/>
          <w:b/>
          <w:bCs/>
        </w:rPr>
      </w:pPr>
      <w:r>
        <w:rPr>
          <w:rFonts w:ascii="ＭＳ Ｐ明朝" w:eastAsia="ＭＳ Ｐ明朝" w:hAnsi="ＭＳ Ｐ明朝" w:hint="eastAsia"/>
          <w:b/>
          <w:bCs/>
        </w:rPr>
        <w:t>方針</w:t>
      </w:r>
      <w:r w:rsidR="00FD3890">
        <w:rPr>
          <w:rFonts w:ascii="ＭＳ Ｐ明朝" w:eastAsia="ＭＳ Ｐ明朝" w:hAnsi="ＭＳ Ｐ明朝" w:hint="eastAsia"/>
          <w:b/>
          <w:bCs/>
        </w:rPr>
        <w:t>（考え方）</w:t>
      </w:r>
    </w:p>
    <w:p w14:paraId="241C8D72" w14:textId="39C118F9" w:rsidR="00A92063" w:rsidRDefault="003A1146" w:rsidP="001C39E8">
      <w:pPr>
        <w:numPr>
          <w:ilvl w:val="1"/>
          <w:numId w:val="1"/>
        </w:numPr>
        <w:rPr>
          <w:rFonts w:ascii="ＭＳ Ｐ明朝" w:eastAsia="ＭＳ Ｐ明朝" w:hAnsi="ＭＳ Ｐ明朝"/>
        </w:rPr>
      </w:pPr>
      <w:r>
        <w:rPr>
          <w:rFonts w:ascii="ＭＳ Ｐ明朝" w:eastAsia="ＭＳ Ｐ明朝" w:hAnsi="ＭＳ Ｐ明朝" w:hint="eastAsia"/>
        </w:rPr>
        <w:t>宣教</w:t>
      </w:r>
      <w:r w:rsidR="00A92063">
        <w:rPr>
          <w:rFonts w:ascii="ＭＳ Ｐ明朝" w:eastAsia="ＭＳ Ｐ明朝" w:hAnsi="ＭＳ Ｐ明朝" w:hint="eastAsia"/>
        </w:rPr>
        <w:t>は世界中のごく少数の人にしか許されていない、神の代理をし</w:t>
      </w:r>
      <w:r>
        <w:rPr>
          <w:rFonts w:ascii="ＭＳ Ｐ明朝" w:eastAsia="ＭＳ Ｐ明朝" w:hAnsi="ＭＳ Ｐ明朝" w:hint="eastAsia"/>
        </w:rPr>
        <w:t>、</w:t>
      </w:r>
      <w:r w:rsidR="00A92063">
        <w:rPr>
          <w:rFonts w:ascii="ＭＳ Ｐ明朝" w:eastAsia="ＭＳ Ｐ明朝" w:hAnsi="ＭＳ Ｐ明朝" w:hint="eastAsia"/>
        </w:rPr>
        <w:t>神との和解を勧める</w:t>
      </w:r>
      <w:r>
        <w:rPr>
          <w:rFonts w:ascii="ＭＳ Ｐ明朝" w:eastAsia="ＭＳ Ｐ明朝" w:hAnsi="ＭＳ Ｐ明朝" w:hint="eastAsia"/>
        </w:rPr>
        <w:t>活動</w:t>
      </w:r>
    </w:p>
    <w:p w14:paraId="5A2BB101" w14:textId="30400C17" w:rsidR="005416F9" w:rsidRDefault="003B443E" w:rsidP="001C39E8">
      <w:pPr>
        <w:numPr>
          <w:ilvl w:val="1"/>
          <w:numId w:val="1"/>
        </w:numPr>
        <w:rPr>
          <w:rFonts w:ascii="ＭＳ Ｐ明朝" w:eastAsia="ＭＳ Ｐ明朝" w:hAnsi="ＭＳ Ｐ明朝"/>
        </w:rPr>
      </w:pPr>
      <w:r>
        <w:rPr>
          <w:rFonts w:ascii="ＭＳ Ｐ明朝" w:eastAsia="ＭＳ Ｐ明朝" w:hAnsi="ＭＳ Ｐ明朝" w:hint="eastAsia"/>
        </w:rPr>
        <w:t>宣教でも</w:t>
      </w:r>
      <w:r w:rsidR="005416F9">
        <w:rPr>
          <w:rFonts w:ascii="ＭＳ Ｐ明朝" w:eastAsia="ＭＳ Ｐ明朝" w:hAnsi="ＭＳ Ｐ明朝" w:hint="eastAsia"/>
        </w:rPr>
        <w:t>いつもエホバと会話して、エホバからの知恵をいただくようにする</w:t>
      </w:r>
    </w:p>
    <w:p w14:paraId="7231C86A" w14:textId="63CD686B" w:rsidR="006C4B54" w:rsidRDefault="006C4B54" w:rsidP="001C39E8">
      <w:pPr>
        <w:numPr>
          <w:ilvl w:val="1"/>
          <w:numId w:val="1"/>
        </w:numPr>
        <w:rPr>
          <w:rFonts w:ascii="ＭＳ Ｐ明朝" w:eastAsia="ＭＳ Ｐ明朝" w:hAnsi="ＭＳ Ｐ明朝"/>
        </w:rPr>
      </w:pPr>
      <w:r>
        <w:rPr>
          <w:rFonts w:ascii="ＭＳ Ｐ明朝" w:eastAsia="ＭＳ Ｐ明朝" w:hAnsi="ＭＳ Ｐ明朝" w:hint="eastAsia"/>
        </w:rPr>
        <w:t>これまでの概念にとらわれず、いろいろな思考やパターンを試し完成形に近づける</w:t>
      </w:r>
    </w:p>
    <w:p w14:paraId="6E21451F" w14:textId="3B0F9586" w:rsidR="006C4B54" w:rsidRDefault="006C4B54" w:rsidP="001C39E8">
      <w:pPr>
        <w:numPr>
          <w:ilvl w:val="1"/>
          <w:numId w:val="1"/>
        </w:numPr>
        <w:rPr>
          <w:rFonts w:ascii="ＭＳ Ｐ明朝" w:eastAsia="ＭＳ Ｐ明朝" w:hAnsi="ＭＳ Ｐ明朝"/>
        </w:rPr>
      </w:pPr>
      <w:r>
        <w:rPr>
          <w:rFonts w:ascii="ＭＳ Ｐ明朝" w:eastAsia="ＭＳ Ｐ明朝" w:hAnsi="ＭＳ Ｐ明朝" w:hint="eastAsia"/>
        </w:rPr>
        <w:t>どのようにしたら会話を楽しめるか</w:t>
      </w:r>
      <w:r w:rsidR="003B443E">
        <w:rPr>
          <w:rFonts w:ascii="ＭＳ Ｐ明朝" w:eastAsia="ＭＳ Ｐ明朝" w:hAnsi="ＭＳ Ｐ明朝" w:hint="eastAsia"/>
        </w:rPr>
        <w:t>、</w:t>
      </w:r>
      <w:r w:rsidR="005416F9">
        <w:rPr>
          <w:rFonts w:ascii="ＭＳ Ｐ明朝" w:eastAsia="ＭＳ Ｐ明朝" w:hAnsi="ＭＳ Ｐ明朝" w:hint="eastAsia"/>
        </w:rPr>
        <w:t>いつも模索する（ユーモア、</w:t>
      </w:r>
      <w:r w:rsidR="00D93564">
        <w:rPr>
          <w:rFonts w:ascii="ＭＳ Ｐ明朝" w:eastAsia="ＭＳ Ｐ明朝" w:hAnsi="ＭＳ Ｐ明朝" w:hint="eastAsia"/>
        </w:rPr>
        <w:t>趣味/</w:t>
      </w:r>
      <w:r w:rsidR="00A95C07">
        <w:rPr>
          <w:rFonts w:ascii="ＭＳ Ｐ明朝" w:eastAsia="ＭＳ Ｐ明朝" w:hAnsi="ＭＳ Ｐ明朝" w:hint="eastAsia"/>
        </w:rPr>
        <w:t>経験を聞</w:t>
      </w:r>
      <w:r w:rsidR="00A94D58">
        <w:rPr>
          <w:rFonts w:ascii="ＭＳ Ｐ明朝" w:eastAsia="ＭＳ Ｐ明朝" w:hAnsi="ＭＳ Ｐ明朝" w:hint="eastAsia"/>
        </w:rPr>
        <w:t>き話す</w:t>
      </w:r>
      <w:r w:rsidR="005416F9">
        <w:rPr>
          <w:rFonts w:ascii="ＭＳ Ｐ明朝" w:eastAsia="ＭＳ Ｐ明朝" w:hAnsi="ＭＳ Ｐ明朝" w:hint="eastAsia"/>
        </w:rPr>
        <w:t>）</w:t>
      </w:r>
    </w:p>
    <w:p w14:paraId="0EF988E1" w14:textId="0BD8ABD8" w:rsidR="006C4B54" w:rsidRDefault="00DA60B9" w:rsidP="001C39E8">
      <w:pPr>
        <w:numPr>
          <w:ilvl w:val="1"/>
          <w:numId w:val="1"/>
        </w:numPr>
        <w:rPr>
          <w:rFonts w:ascii="ＭＳ Ｐ明朝" w:eastAsia="ＭＳ Ｐ明朝" w:hAnsi="ＭＳ Ｐ明朝"/>
        </w:rPr>
      </w:pPr>
      <w:r>
        <w:rPr>
          <w:rFonts w:ascii="ＭＳ Ｐ明朝" w:eastAsia="ＭＳ Ｐ明朝" w:hAnsi="ＭＳ Ｐ明朝" w:hint="eastAsia"/>
        </w:rPr>
        <w:t>冷静さと大胆さ</w:t>
      </w:r>
      <w:r w:rsidR="00A95C07">
        <w:rPr>
          <w:rFonts w:ascii="ＭＳ Ｐ明朝" w:eastAsia="ＭＳ Ｐ明朝" w:hAnsi="ＭＳ Ｐ明朝" w:hint="eastAsia"/>
        </w:rPr>
        <w:t>という両方</w:t>
      </w:r>
      <w:r>
        <w:rPr>
          <w:rFonts w:ascii="ＭＳ Ｐ明朝" w:eastAsia="ＭＳ Ｐ明朝" w:hAnsi="ＭＳ Ｐ明朝" w:hint="eastAsia"/>
        </w:rPr>
        <w:t>の特質</w:t>
      </w:r>
      <w:r w:rsidR="005416F9">
        <w:rPr>
          <w:rFonts w:ascii="ＭＳ Ｐ明朝" w:eastAsia="ＭＳ Ｐ明朝" w:hAnsi="ＭＳ Ｐ明朝" w:hint="eastAsia"/>
        </w:rPr>
        <w:t>を磨き、</w:t>
      </w:r>
      <w:r w:rsidR="00C655F9">
        <w:rPr>
          <w:rFonts w:ascii="ＭＳ Ｐ明朝" w:eastAsia="ＭＳ Ｐ明朝" w:hAnsi="ＭＳ Ｐ明朝" w:hint="eastAsia"/>
        </w:rPr>
        <w:t>上手く活用</w:t>
      </w:r>
      <w:r w:rsidR="00A95C07">
        <w:rPr>
          <w:rFonts w:ascii="ＭＳ Ｐ明朝" w:eastAsia="ＭＳ Ｐ明朝" w:hAnsi="ＭＳ Ｐ明朝" w:hint="eastAsia"/>
        </w:rPr>
        <w:t>する（決して強制</w:t>
      </w:r>
      <w:r w:rsidR="001D3035">
        <w:rPr>
          <w:rFonts w:ascii="ＭＳ Ｐ明朝" w:eastAsia="ＭＳ Ｐ明朝" w:hAnsi="ＭＳ Ｐ明朝" w:hint="eastAsia"/>
        </w:rPr>
        <w:t>しないが</w:t>
      </w:r>
      <w:r w:rsidR="00A95C07">
        <w:rPr>
          <w:rFonts w:ascii="ＭＳ Ｐ明朝" w:eastAsia="ＭＳ Ｐ明朝" w:hAnsi="ＭＳ Ｐ明朝" w:hint="eastAsia"/>
        </w:rPr>
        <w:t>遠慮しない）</w:t>
      </w:r>
    </w:p>
    <w:p w14:paraId="5AB557D3" w14:textId="18B8D3A3" w:rsidR="00C655F9" w:rsidRDefault="00C655F9" w:rsidP="001C39E8">
      <w:pPr>
        <w:numPr>
          <w:ilvl w:val="1"/>
          <w:numId w:val="1"/>
        </w:numPr>
        <w:rPr>
          <w:rFonts w:ascii="ＭＳ Ｐ明朝" w:eastAsia="ＭＳ Ｐ明朝" w:hAnsi="ＭＳ Ｐ明朝"/>
        </w:rPr>
      </w:pPr>
      <w:r>
        <w:rPr>
          <w:rFonts w:ascii="ＭＳ Ｐ明朝" w:eastAsia="ＭＳ Ｐ明朝" w:hAnsi="ＭＳ Ｐ明朝" w:hint="eastAsia"/>
        </w:rPr>
        <w:t>聖書レッスンの形</w:t>
      </w:r>
      <w:r w:rsidR="00FD3890">
        <w:rPr>
          <w:rFonts w:ascii="ＭＳ Ｐ明朝" w:eastAsia="ＭＳ Ｐ明朝" w:hAnsi="ＭＳ Ｐ明朝" w:hint="eastAsia"/>
        </w:rPr>
        <w:t>や数</w:t>
      </w:r>
      <w:r>
        <w:rPr>
          <w:rFonts w:ascii="ＭＳ Ｐ明朝" w:eastAsia="ＭＳ Ｐ明朝" w:hAnsi="ＭＳ Ｐ明朝" w:hint="eastAsia"/>
        </w:rPr>
        <w:t>にこだわらず、聖書のテーマに関する有益な会話を楽しむ工夫をする</w:t>
      </w:r>
    </w:p>
    <w:p w14:paraId="2C53E032" w14:textId="32305415" w:rsidR="00A95C07" w:rsidRDefault="00A95C07" w:rsidP="001C39E8">
      <w:pPr>
        <w:numPr>
          <w:ilvl w:val="1"/>
          <w:numId w:val="1"/>
        </w:numPr>
        <w:rPr>
          <w:rFonts w:ascii="ＭＳ Ｐ明朝" w:eastAsia="ＭＳ Ｐ明朝" w:hAnsi="ＭＳ Ｐ明朝"/>
        </w:rPr>
      </w:pPr>
      <w:r>
        <w:rPr>
          <w:rFonts w:ascii="ＭＳ Ｐ明朝" w:eastAsia="ＭＳ Ｐ明朝" w:hAnsi="ＭＳ Ｐ明朝" w:hint="eastAsia"/>
        </w:rPr>
        <w:t>いろいろな仲間と一緒に働き、知恵をいただき、スキルを磨く</w:t>
      </w:r>
      <w:r w:rsidR="00FE347D">
        <w:rPr>
          <w:rFonts w:ascii="ＭＳ Ｐ明朝" w:eastAsia="ＭＳ Ｐ明朝" w:hAnsi="ＭＳ Ｐ明朝" w:hint="eastAsia"/>
        </w:rPr>
        <w:t>（</w:t>
      </w:r>
      <w:r w:rsidR="003C229C">
        <w:rPr>
          <w:rFonts w:ascii="ＭＳ Ｐ明朝" w:eastAsia="ＭＳ Ｐ明朝" w:hAnsi="ＭＳ Ｐ明朝" w:hint="eastAsia"/>
        </w:rPr>
        <w:t>仲間に</w:t>
      </w:r>
      <w:r w:rsidR="00FE347D">
        <w:rPr>
          <w:rFonts w:ascii="ＭＳ Ｐ明朝" w:eastAsia="ＭＳ Ｐ明朝" w:hAnsi="ＭＳ Ｐ明朝" w:hint="eastAsia"/>
        </w:rPr>
        <w:t>教えようとする態度を避ける）</w:t>
      </w:r>
    </w:p>
    <w:p w14:paraId="3987B04E" w14:textId="231388ED" w:rsidR="003C229C" w:rsidRDefault="003C229C" w:rsidP="001C39E8">
      <w:pPr>
        <w:numPr>
          <w:ilvl w:val="1"/>
          <w:numId w:val="1"/>
        </w:numPr>
        <w:rPr>
          <w:rFonts w:ascii="ＭＳ Ｐ明朝" w:eastAsia="ＭＳ Ｐ明朝" w:hAnsi="ＭＳ Ｐ明朝"/>
        </w:rPr>
      </w:pPr>
      <w:r>
        <w:rPr>
          <w:rFonts w:ascii="ＭＳ Ｐ明朝" w:eastAsia="ＭＳ Ｐ明朝" w:hAnsi="ＭＳ Ｐ明朝" w:hint="eastAsia"/>
        </w:rPr>
        <w:t>宣教で人々に合うことの物理的な益も考察する（交友拡大、認知症予防</w:t>
      </w:r>
      <w:r w:rsidR="00CB07C9">
        <w:rPr>
          <w:rFonts w:ascii="ＭＳ Ｐ明朝" w:eastAsia="ＭＳ Ｐ明朝" w:hAnsi="ＭＳ Ｐ明朝" w:hint="eastAsia"/>
        </w:rPr>
        <w:t>、愛や謙遜さを拡大</w:t>
      </w:r>
      <w:r>
        <w:rPr>
          <w:rFonts w:ascii="ＭＳ Ｐ明朝" w:eastAsia="ＭＳ Ｐ明朝" w:hAnsi="ＭＳ Ｐ明朝" w:hint="eastAsia"/>
        </w:rPr>
        <w:t>）</w:t>
      </w:r>
    </w:p>
    <w:p w14:paraId="5BA511FB" w14:textId="44C4155E" w:rsidR="00674DB9" w:rsidRDefault="00674DB9" w:rsidP="001C39E8">
      <w:pPr>
        <w:numPr>
          <w:ilvl w:val="1"/>
          <w:numId w:val="1"/>
        </w:numPr>
        <w:rPr>
          <w:rFonts w:ascii="ＭＳ Ｐ明朝" w:eastAsia="ＭＳ Ｐ明朝" w:hAnsi="ＭＳ Ｐ明朝"/>
        </w:rPr>
      </w:pPr>
      <w:r>
        <w:rPr>
          <w:rFonts w:ascii="ＭＳ Ｐ明朝" w:eastAsia="ＭＳ Ｐ明朝" w:hAnsi="ＭＳ Ｐ明朝" w:hint="eastAsia"/>
        </w:rPr>
        <w:t>報告や仲間からの評価を気にして成果を求めず、決して自分の栄光を求めない</w:t>
      </w:r>
    </w:p>
    <w:p w14:paraId="3516C400" w14:textId="4DFDC7B5" w:rsidR="005416F9" w:rsidRDefault="005416F9" w:rsidP="001C39E8">
      <w:pPr>
        <w:numPr>
          <w:ilvl w:val="1"/>
          <w:numId w:val="1"/>
        </w:numPr>
        <w:rPr>
          <w:rFonts w:ascii="ＭＳ Ｐ明朝" w:eastAsia="ＭＳ Ｐ明朝" w:hAnsi="ＭＳ Ｐ明朝"/>
        </w:rPr>
      </w:pPr>
      <w:r>
        <w:rPr>
          <w:rFonts w:ascii="ＭＳ Ｐ明朝" w:eastAsia="ＭＳ Ｐ明朝" w:hAnsi="ＭＳ Ｐ明朝" w:hint="eastAsia"/>
        </w:rPr>
        <w:t>楽をしようとせず、できるだけ多くの</w:t>
      </w:r>
      <w:r w:rsidR="001D3035">
        <w:rPr>
          <w:rFonts w:ascii="ＭＳ Ｐ明朝" w:eastAsia="ＭＳ Ｐ明朝" w:hAnsi="ＭＳ Ｐ明朝" w:hint="eastAsia"/>
        </w:rPr>
        <w:t>家の</w:t>
      </w:r>
      <w:r>
        <w:rPr>
          <w:rFonts w:ascii="ＭＳ Ｐ明朝" w:eastAsia="ＭＳ Ｐ明朝" w:hAnsi="ＭＳ Ｐ明朝" w:hint="eastAsia"/>
        </w:rPr>
        <w:t>人と効率よく合って会話できるように心がける</w:t>
      </w:r>
    </w:p>
    <w:p w14:paraId="355CC841" w14:textId="2D2B27E1" w:rsidR="001C39E8" w:rsidRDefault="00B176EF" w:rsidP="001C39E8">
      <w:pPr>
        <w:numPr>
          <w:ilvl w:val="1"/>
          <w:numId w:val="1"/>
        </w:numPr>
        <w:rPr>
          <w:rFonts w:ascii="ＭＳ Ｐ明朝" w:eastAsia="ＭＳ Ｐ明朝" w:hAnsi="ＭＳ Ｐ明朝"/>
        </w:rPr>
      </w:pPr>
      <w:r>
        <w:rPr>
          <w:rFonts w:ascii="ＭＳ Ｐ明朝" w:eastAsia="ＭＳ Ｐ明朝" w:hAnsi="ＭＳ Ｐ明朝" w:hint="eastAsia"/>
        </w:rPr>
        <w:t>1</w:t>
      </w:r>
      <w:r w:rsidR="001D3035">
        <w:rPr>
          <w:rFonts w:ascii="ＭＳ Ｐ明朝" w:eastAsia="ＭＳ Ｐ明朝" w:hAnsi="ＭＳ Ｐ明朝" w:hint="eastAsia"/>
        </w:rPr>
        <w:t>度</w:t>
      </w:r>
      <w:r>
        <w:rPr>
          <w:rFonts w:ascii="ＭＳ Ｐ明朝" w:eastAsia="ＭＳ Ｐ明朝" w:hAnsi="ＭＳ Ｐ明朝" w:hint="eastAsia"/>
        </w:rPr>
        <w:t>ずつの訪問を大切にして</w:t>
      </w:r>
      <w:r w:rsidR="005416F9">
        <w:rPr>
          <w:rFonts w:ascii="ＭＳ Ｐ明朝" w:eastAsia="ＭＳ Ｐ明朝" w:hAnsi="ＭＳ Ｐ明朝" w:hint="eastAsia"/>
        </w:rPr>
        <w:t>会話を楽しみながら</w:t>
      </w:r>
      <w:r w:rsidR="006C4B54">
        <w:rPr>
          <w:rFonts w:ascii="ＭＳ Ｐ明朝" w:eastAsia="ＭＳ Ｐ明朝" w:hAnsi="ＭＳ Ｐ明朝" w:hint="eastAsia"/>
        </w:rPr>
        <w:t>最初から</w:t>
      </w:r>
      <w:r w:rsidR="00FD3890">
        <w:rPr>
          <w:rFonts w:ascii="ＭＳ Ｐ明朝" w:eastAsia="ＭＳ Ｐ明朝" w:hAnsi="ＭＳ Ｐ明朝" w:hint="eastAsia"/>
        </w:rPr>
        <w:t>優しく</w:t>
      </w:r>
      <w:r w:rsidR="006C4B54">
        <w:rPr>
          <w:rFonts w:ascii="ＭＳ Ｐ明朝" w:eastAsia="ＭＳ Ｐ明朝" w:hAnsi="ＭＳ Ｐ明朝" w:hint="eastAsia"/>
        </w:rPr>
        <w:t>人々</w:t>
      </w:r>
      <w:r w:rsidR="00FD3890">
        <w:rPr>
          <w:rFonts w:ascii="ＭＳ Ｐ明朝" w:eastAsia="ＭＳ Ｐ明朝" w:hAnsi="ＭＳ Ｐ明朝" w:hint="eastAsia"/>
        </w:rPr>
        <w:t>に</w:t>
      </w:r>
      <w:r w:rsidR="006C4B54">
        <w:rPr>
          <w:rFonts w:ascii="ＭＳ Ｐ明朝" w:eastAsia="ＭＳ Ｐ明朝" w:hAnsi="ＭＳ Ｐ明朝" w:hint="eastAsia"/>
        </w:rPr>
        <w:t>教える態度を保つ</w:t>
      </w:r>
    </w:p>
    <w:p w14:paraId="437B3A48" w14:textId="33995CDA" w:rsidR="001C39E8" w:rsidRDefault="00B176EF" w:rsidP="001C39E8">
      <w:pPr>
        <w:numPr>
          <w:ilvl w:val="1"/>
          <w:numId w:val="1"/>
        </w:numPr>
        <w:rPr>
          <w:rFonts w:ascii="ＭＳ Ｐ明朝" w:eastAsia="ＭＳ Ｐ明朝" w:hAnsi="ＭＳ Ｐ明朝"/>
        </w:rPr>
      </w:pPr>
      <w:r>
        <w:rPr>
          <w:rFonts w:ascii="ＭＳ Ｐ明朝" w:eastAsia="ＭＳ Ｐ明朝" w:hAnsi="ＭＳ Ｐ明朝" w:hint="eastAsia"/>
        </w:rPr>
        <w:t>家の人を愛し思いやり</w:t>
      </w:r>
      <w:r w:rsidR="001D3035">
        <w:rPr>
          <w:rFonts w:ascii="ＭＳ Ｐ明朝" w:eastAsia="ＭＳ Ｐ明朝" w:hAnsi="ＭＳ Ｐ明朝" w:hint="eastAsia"/>
        </w:rPr>
        <w:t>、</w:t>
      </w:r>
      <w:r>
        <w:rPr>
          <w:rFonts w:ascii="ＭＳ Ｐ明朝" w:eastAsia="ＭＳ Ｐ明朝" w:hAnsi="ＭＳ Ｐ明朝" w:hint="eastAsia"/>
        </w:rPr>
        <w:t>決して強制せず</w:t>
      </w:r>
      <w:r w:rsidR="001D3035">
        <w:rPr>
          <w:rFonts w:ascii="ＭＳ Ｐ明朝" w:eastAsia="ＭＳ Ｐ明朝" w:hAnsi="ＭＳ Ｐ明朝" w:hint="eastAsia"/>
        </w:rPr>
        <w:t>温か</w:t>
      </w:r>
      <w:r>
        <w:rPr>
          <w:rFonts w:ascii="ＭＳ Ｐ明朝" w:eastAsia="ＭＳ Ｐ明朝" w:hAnsi="ＭＳ Ｐ明朝" w:hint="eastAsia"/>
        </w:rPr>
        <w:t>な気持ちから自ら聖書を読み学ぶ意欲を育てる</w:t>
      </w:r>
    </w:p>
    <w:p w14:paraId="786ABA50" w14:textId="62C2E4FF" w:rsidR="00502F58" w:rsidRDefault="00502F58" w:rsidP="001C39E8">
      <w:pPr>
        <w:numPr>
          <w:ilvl w:val="1"/>
          <w:numId w:val="1"/>
        </w:numPr>
        <w:rPr>
          <w:rFonts w:ascii="ＭＳ Ｐ明朝" w:eastAsia="ＭＳ Ｐ明朝" w:hAnsi="ＭＳ Ｐ明朝"/>
        </w:rPr>
      </w:pPr>
      <w:r>
        <w:rPr>
          <w:rFonts w:ascii="ＭＳ Ｐ明朝" w:eastAsia="ＭＳ Ｐ明朝" w:hAnsi="ＭＳ Ｐ明朝" w:hint="eastAsia"/>
        </w:rPr>
        <w:t>聖書通読と同じように宣教せずにはいられないというレベルにまで喜びを引き上げる</w:t>
      </w:r>
    </w:p>
    <w:p w14:paraId="30464871" w14:textId="05920B25" w:rsidR="00FD3890" w:rsidRDefault="00FD3890" w:rsidP="001C39E8">
      <w:pPr>
        <w:numPr>
          <w:ilvl w:val="1"/>
          <w:numId w:val="1"/>
        </w:numPr>
        <w:rPr>
          <w:rFonts w:ascii="ＭＳ Ｐ明朝" w:eastAsia="ＭＳ Ｐ明朝" w:hAnsi="ＭＳ Ｐ明朝"/>
        </w:rPr>
      </w:pPr>
      <w:r>
        <w:rPr>
          <w:rFonts w:ascii="ＭＳ Ｐ明朝" w:eastAsia="ＭＳ Ｐ明朝" w:hAnsi="ＭＳ Ｐ明朝" w:hint="eastAsia"/>
        </w:rPr>
        <w:t>何よりも宣教と奉仕の準備を優先して、集会の準備や世俗の仕事に決して妨げられないようにする</w:t>
      </w:r>
    </w:p>
    <w:p w14:paraId="30C04CA3" w14:textId="7D35102E" w:rsidR="00D93564" w:rsidRDefault="00D93564" w:rsidP="001C39E8">
      <w:pPr>
        <w:numPr>
          <w:ilvl w:val="1"/>
          <w:numId w:val="1"/>
        </w:numPr>
        <w:rPr>
          <w:rFonts w:ascii="ＭＳ Ｐ明朝" w:eastAsia="ＭＳ Ｐ明朝" w:hAnsi="ＭＳ Ｐ明朝"/>
        </w:rPr>
      </w:pPr>
      <w:r>
        <w:rPr>
          <w:rFonts w:ascii="ＭＳ Ｐ明朝" w:eastAsia="ＭＳ Ｐ明朝" w:hAnsi="ＭＳ Ｐ明朝" w:hint="eastAsia"/>
        </w:rPr>
        <w:t>家の人の反応、不仲の仲間、サタンからの嫌がらせなど、何に対しても恐れを持たない</w:t>
      </w:r>
    </w:p>
    <w:p w14:paraId="70A67CEC" w14:textId="35EF4DF1" w:rsidR="00D93564" w:rsidRDefault="00D93564" w:rsidP="00D93564">
      <w:pPr>
        <w:numPr>
          <w:ilvl w:val="1"/>
          <w:numId w:val="1"/>
        </w:numPr>
        <w:rPr>
          <w:rFonts w:ascii="ＭＳ Ｐ明朝" w:eastAsia="ＭＳ Ｐ明朝" w:hAnsi="ＭＳ Ｐ明朝"/>
        </w:rPr>
      </w:pPr>
      <w:r>
        <w:rPr>
          <w:rFonts w:ascii="ＭＳ Ｐ明朝" w:eastAsia="ＭＳ Ｐ明朝" w:hAnsi="ＭＳ Ｐ明朝" w:hint="eastAsia"/>
        </w:rPr>
        <w:t>日頃から良く聖書を読み、その感動を伝えるように努力する</w:t>
      </w:r>
    </w:p>
    <w:p w14:paraId="31B0E90E" w14:textId="16A56011" w:rsidR="003D6BF6" w:rsidRDefault="003D6BF6" w:rsidP="00D93564">
      <w:pPr>
        <w:numPr>
          <w:ilvl w:val="1"/>
          <w:numId w:val="1"/>
        </w:numPr>
        <w:rPr>
          <w:rFonts w:ascii="ＭＳ Ｐ明朝" w:eastAsia="ＭＳ Ｐ明朝" w:hAnsi="ＭＳ Ｐ明朝"/>
        </w:rPr>
      </w:pPr>
      <w:r>
        <w:rPr>
          <w:rFonts w:ascii="ＭＳ Ｐ明朝" w:eastAsia="ＭＳ Ｐ明朝" w:hAnsi="ＭＳ Ｐ明朝" w:hint="eastAsia"/>
        </w:rPr>
        <w:t>聖書の特徴要素（神書、預言、正確、正当、王国、福音、終末、信頼、幸福）を伝える</w:t>
      </w:r>
    </w:p>
    <w:p w14:paraId="66E0E59B" w14:textId="0400DCAE" w:rsidR="00753EF6" w:rsidRPr="00D93564" w:rsidRDefault="00753EF6" w:rsidP="00D93564">
      <w:pPr>
        <w:numPr>
          <w:ilvl w:val="1"/>
          <w:numId w:val="1"/>
        </w:numPr>
        <w:rPr>
          <w:rFonts w:ascii="ＭＳ Ｐ明朝" w:eastAsia="ＭＳ Ｐ明朝" w:hAnsi="ＭＳ Ｐ明朝"/>
        </w:rPr>
      </w:pPr>
      <w:r>
        <w:rPr>
          <w:rFonts w:ascii="ＭＳ Ｐ明朝" w:eastAsia="ＭＳ Ｐ明朝" w:hAnsi="ＭＳ Ｐ明朝" w:hint="eastAsia"/>
        </w:rPr>
        <w:t>情報を全て理解していただくよう詳しく説明するのではなく、むしろ自分で調べるよう励ます</w:t>
      </w:r>
    </w:p>
    <w:p w14:paraId="6977BFBC" w14:textId="77777777" w:rsidR="00CD5993" w:rsidRPr="001D3035" w:rsidRDefault="00CD5993" w:rsidP="00CD5993">
      <w:pPr>
        <w:ind w:leftChars="100" w:left="210" w:firstLine="150"/>
        <w:rPr>
          <w:rFonts w:ascii="ＭＳ Ｐ明朝" w:eastAsia="ＭＳ Ｐ明朝" w:hAnsi="ＭＳ Ｐ明朝"/>
        </w:rPr>
      </w:pPr>
    </w:p>
    <w:p w14:paraId="3203787F" w14:textId="31E277A1" w:rsidR="00CD5993" w:rsidRPr="008070C4" w:rsidRDefault="00F75044" w:rsidP="00CD5993">
      <w:pPr>
        <w:numPr>
          <w:ilvl w:val="0"/>
          <w:numId w:val="1"/>
        </w:numPr>
        <w:rPr>
          <w:rFonts w:ascii="ＭＳ Ｐ明朝" w:eastAsia="ＭＳ Ｐ明朝" w:hAnsi="ＭＳ Ｐ明朝"/>
          <w:b/>
          <w:bCs/>
        </w:rPr>
      </w:pPr>
      <w:r>
        <w:rPr>
          <w:rFonts w:ascii="ＭＳ Ｐ明朝" w:eastAsia="ＭＳ Ｐ明朝" w:hAnsi="ＭＳ Ｐ明朝" w:hint="eastAsia"/>
          <w:b/>
          <w:bCs/>
        </w:rPr>
        <w:t>方法</w:t>
      </w:r>
    </w:p>
    <w:p w14:paraId="5048EB0C" w14:textId="55D746BF" w:rsidR="00FD3890" w:rsidRDefault="00FD3890" w:rsidP="001C39E8">
      <w:pPr>
        <w:numPr>
          <w:ilvl w:val="1"/>
          <w:numId w:val="1"/>
        </w:numPr>
        <w:rPr>
          <w:rFonts w:ascii="ＭＳ Ｐ明朝" w:eastAsia="ＭＳ Ｐ明朝" w:hAnsi="ＭＳ Ｐ明朝"/>
        </w:rPr>
      </w:pPr>
      <w:r>
        <w:rPr>
          <w:rFonts w:ascii="ＭＳ Ｐ明朝" w:eastAsia="ＭＳ Ｐ明朝" w:hAnsi="ＭＳ Ｐ明朝" w:hint="eastAsia"/>
        </w:rPr>
        <w:t>休まず奉仕に参加しできるだけ大勢の人と会話する。ご近所の方との非公式の証言も楽しむ</w:t>
      </w:r>
    </w:p>
    <w:p w14:paraId="29BBB5B9" w14:textId="6BA5BCCD" w:rsidR="00F60C2C" w:rsidRDefault="00F60C2C" w:rsidP="001C39E8">
      <w:pPr>
        <w:numPr>
          <w:ilvl w:val="1"/>
          <w:numId w:val="1"/>
        </w:numPr>
        <w:rPr>
          <w:rFonts w:ascii="ＭＳ Ｐ明朝" w:eastAsia="ＭＳ Ｐ明朝" w:hAnsi="ＭＳ Ｐ明朝"/>
        </w:rPr>
      </w:pPr>
      <w:r>
        <w:rPr>
          <w:rFonts w:ascii="ＭＳ Ｐ明朝" w:eastAsia="ＭＳ Ｐ明朝" w:hAnsi="ＭＳ Ｐ明朝" w:hint="eastAsia"/>
        </w:rPr>
        <w:t>最初から聖句メモや写真を持って、目からも良い知らせを知っていただくように工夫する</w:t>
      </w:r>
    </w:p>
    <w:p w14:paraId="52EC2BBC" w14:textId="090437DE" w:rsidR="00DF6E90" w:rsidRDefault="00DF6E90" w:rsidP="00DF6E90">
      <w:pPr>
        <w:numPr>
          <w:ilvl w:val="1"/>
          <w:numId w:val="1"/>
        </w:numPr>
        <w:rPr>
          <w:rFonts w:ascii="ＭＳ Ｐ明朝" w:eastAsia="ＭＳ Ｐ明朝" w:hAnsi="ＭＳ Ｐ明朝"/>
        </w:rPr>
      </w:pPr>
      <w:r>
        <w:rPr>
          <w:rFonts w:ascii="ＭＳ Ｐ明朝" w:eastAsia="ＭＳ Ｐ明朝" w:hAnsi="ＭＳ Ｐ明朝" w:hint="eastAsia"/>
        </w:rPr>
        <w:t>最初の訪問から、聖書からの幸福や喜びのヒントを得ていただくようにする</w:t>
      </w:r>
    </w:p>
    <w:p w14:paraId="3D76311E" w14:textId="21AF52A6" w:rsidR="00C33537" w:rsidRDefault="00C33537" w:rsidP="00DF6E90">
      <w:pPr>
        <w:numPr>
          <w:ilvl w:val="1"/>
          <w:numId w:val="1"/>
        </w:numPr>
        <w:rPr>
          <w:rFonts w:ascii="ＭＳ Ｐ明朝" w:eastAsia="ＭＳ Ｐ明朝" w:hAnsi="ＭＳ Ｐ明朝"/>
        </w:rPr>
      </w:pPr>
      <w:r>
        <w:rPr>
          <w:rFonts w:ascii="ＭＳ Ｐ明朝" w:eastAsia="ＭＳ Ｐ明朝" w:hAnsi="ＭＳ Ｐ明朝" w:hint="eastAsia"/>
        </w:rPr>
        <w:t>質問しても直ぐに答えを与える必要はなく、むしろ答えないことによって考えていただける</w:t>
      </w:r>
    </w:p>
    <w:p w14:paraId="4A327AE0" w14:textId="310CEA20" w:rsidR="001C39E8" w:rsidRDefault="005416F9" w:rsidP="001C39E8">
      <w:pPr>
        <w:numPr>
          <w:ilvl w:val="1"/>
          <w:numId w:val="1"/>
        </w:numPr>
        <w:rPr>
          <w:rFonts w:ascii="ＭＳ Ｐ明朝" w:eastAsia="ＭＳ Ｐ明朝" w:hAnsi="ＭＳ Ｐ明朝"/>
        </w:rPr>
      </w:pPr>
      <w:r>
        <w:rPr>
          <w:rFonts w:ascii="ＭＳ Ｐ明朝" w:eastAsia="ＭＳ Ｐ明朝" w:hAnsi="ＭＳ Ｐ明朝" w:hint="eastAsia"/>
        </w:rPr>
        <w:t>反応がなかったり断られ</w:t>
      </w:r>
      <w:r w:rsidR="00F60C2C">
        <w:rPr>
          <w:rFonts w:ascii="ＭＳ Ｐ明朝" w:eastAsia="ＭＳ Ｐ明朝" w:hAnsi="ＭＳ Ｐ明朝" w:hint="eastAsia"/>
        </w:rPr>
        <w:t>たりし</w:t>
      </w:r>
      <w:r>
        <w:rPr>
          <w:rFonts w:ascii="ＭＳ Ｐ明朝" w:eastAsia="ＭＳ Ｐ明朝" w:hAnsi="ＭＳ Ｐ明朝" w:hint="eastAsia"/>
        </w:rPr>
        <w:t>ても</w:t>
      </w:r>
      <w:r w:rsidR="00F60C2C">
        <w:rPr>
          <w:rFonts w:ascii="ＭＳ Ｐ明朝" w:eastAsia="ＭＳ Ｐ明朝" w:hAnsi="ＭＳ Ｐ明朝" w:hint="eastAsia"/>
        </w:rPr>
        <w:t>、</w:t>
      </w:r>
      <w:r>
        <w:rPr>
          <w:rFonts w:ascii="ＭＳ Ｐ明朝" w:eastAsia="ＭＳ Ｐ明朝" w:hAnsi="ＭＳ Ｐ明朝" w:hint="eastAsia"/>
        </w:rPr>
        <w:t>何か一つ良い知らせの土産を残して</w:t>
      </w:r>
      <w:r w:rsidR="00F60C2C">
        <w:rPr>
          <w:rFonts w:ascii="ＭＳ Ｐ明朝" w:eastAsia="ＭＳ Ｐ明朝" w:hAnsi="ＭＳ Ｐ明朝" w:hint="eastAsia"/>
        </w:rPr>
        <w:t>いく</w:t>
      </w:r>
      <w:r>
        <w:rPr>
          <w:rFonts w:ascii="ＭＳ Ｐ明朝" w:eastAsia="ＭＳ Ｐ明朝" w:hAnsi="ＭＳ Ｐ明朝" w:hint="eastAsia"/>
        </w:rPr>
        <w:t>（土産</w:t>
      </w:r>
      <w:r w:rsidR="00F60C2C">
        <w:rPr>
          <w:rFonts w:ascii="ＭＳ Ｐ明朝" w:eastAsia="ＭＳ Ｐ明朝" w:hAnsi="ＭＳ Ｐ明朝" w:hint="eastAsia"/>
        </w:rPr>
        <w:t>の</w:t>
      </w:r>
      <w:r>
        <w:rPr>
          <w:rFonts w:ascii="ＭＳ Ｐ明朝" w:eastAsia="ＭＳ Ｐ明朝" w:hAnsi="ＭＳ Ｐ明朝" w:hint="eastAsia"/>
        </w:rPr>
        <w:t>一覧作成）</w:t>
      </w:r>
      <w:r>
        <w:rPr>
          <w:rFonts w:ascii="ＭＳ Ｐ明朝" w:eastAsia="ＭＳ Ｐ明朝" w:hAnsi="ＭＳ Ｐ明朝"/>
        </w:rPr>
        <w:br/>
      </w:r>
      <w:r>
        <w:rPr>
          <w:rFonts w:ascii="ＭＳ Ｐ明朝" w:eastAsia="ＭＳ Ｐ明朝" w:hAnsi="ＭＳ Ｐ明朝" w:hint="eastAsia"/>
        </w:rPr>
        <w:t>（例：では次に訪問した時に私たちが将来若返る</w:t>
      </w:r>
      <w:r w:rsidR="00F60C2C">
        <w:rPr>
          <w:rFonts w:ascii="ＭＳ Ｐ明朝" w:eastAsia="ＭＳ Ｐ明朝" w:hAnsi="ＭＳ Ｐ明朝" w:hint="eastAsia"/>
        </w:rPr>
        <w:t>という聖書の</w:t>
      </w:r>
      <w:r>
        <w:rPr>
          <w:rFonts w:ascii="ＭＳ Ｐ明朝" w:eastAsia="ＭＳ Ｐ明朝" w:hAnsi="ＭＳ Ｐ明朝" w:hint="eastAsia"/>
        </w:rPr>
        <w:t>約束をお聞きになってください。）</w:t>
      </w:r>
    </w:p>
    <w:p w14:paraId="467F7078" w14:textId="55A9008D" w:rsidR="008F0C02" w:rsidRDefault="008F0C02" w:rsidP="001C39E8">
      <w:pPr>
        <w:numPr>
          <w:ilvl w:val="1"/>
          <w:numId w:val="1"/>
        </w:numPr>
        <w:rPr>
          <w:rFonts w:ascii="ＭＳ Ｐ明朝" w:eastAsia="ＭＳ Ｐ明朝" w:hAnsi="ＭＳ Ｐ明朝"/>
        </w:rPr>
      </w:pPr>
      <w:r>
        <w:rPr>
          <w:rFonts w:ascii="ＭＳ Ｐ明朝" w:eastAsia="ＭＳ Ｐ明朝" w:hAnsi="ＭＳ Ｐ明朝" w:hint="eastAsia"/>
        </w:rPr>
        <w:t>聖書資料クリア・ブックも持ち歩いて、聖書を楽しんでいただくツール・ボックスとする（提供資料含む）</w:t>
      </w:r>
    </w:p>
    <w:p w14:paraId="22C891FC" w14:textId="55B0D3C1" w:rsidR="00753EF6" w:rsidRDefault="00753EF6" w:rsidP="001C39E8">
      <w:pPr>
        <w:numPr>
          <w:ilvl w:val="1"/>
          <w:numId w:val="1"/>
        </w:numPr>
        <w:rPr>
          <w:rFonts w:ascii="ＭＳ Ｐ明朝" w:eastAsia="ＭＳ Ｐ明朝" w:hAnsi="ＭＳ Ｐ明朝"/>
        </w:rPr>
      </w:pPr>
      <w:r>
        <w:rPr>
          <w:rFonts w:ascii="ＭＳ Ｐ明朝" w:eastAsia="ＭＳ Ｐ明朝" w:hAnsi="ＭＳ Ｐ明朝" w:hint="eastAsia"/>
        </w:rPr>
        <w:t>冒頭でエホバへの賛美や人々への愛が伝わる表現を含め訪問の目的（救い、幸福）を明確にする</w:t>
      </w:r>
    </w:p>
    <w:p w14:paraId="34554BA7" w14:textId="301EA5BA" w:rsidR="00D93564" w:rsidRDefault="00D93564" w:rsidP="001C39E8">
      <w:pPr>
        <w:numPr>
          <w:ilvl w:val="1"/>
          <w:numId w:val="1"/>
        </w:numPr>
        <w:rPr>
          <w:rFonts w:ascii="ＭＳ Ｐ明朝" w:eastAsia="ＭＳ Ｐ明朝" w:hAnsi="ＭＳ Ｐ明朝"/>
        </w:rPr>
      </w:pPr>
      <w:r>
        <w:rPr>
          <w:rFonts w:ascii="ＭＳ Ｐ明朝" w:eastAsia="ＭＳ Ｐ明朝" w:hAnsi="ＭＳ Ｐ明朝" w:hint="eastAsia"/>
        </w:rPr>
        <w:t>冒頭でごく短い当たり前のことに関連した質問をする（人はなぜ死ぬ/</w:t>
      </w:r>
      <w:r w:rsidR="003D6BF6">
        <w:rPr>
          <w:rFonts w:ascii="ＭＳ Ｐ明朝" w:eastAsia="ＭＳ Ｐ明朝" w:hAnsi="ＭＳ Ｐ明朝" w:hint="eastAsia"/>
        </w:rPr>
        <w:t>嘘つき？人生はなぜ短い？</w:t>
      </w:r>
      <w:r>
        <w:rPr>
          <w:rFonts w:ascii="ＭＳ Ｐ明朝" w:eastAsia="ＭＳ Ｐ明朝" w:hAnsi="ＭＳ Ｐ明朝" w:hint="eastAsia"/>
        </w:rPr>
        <w:t>）</w:t>
      </w:r>
    </w:p>
    <w:p w14:paraId="15125399" w14:textId="161B354A" w:rsidR="00CB07C9" w:rsidRDefault="00CB07C9" w:rsidP="001C39E8">
      <w:pPr>
        <w:numPr>
          <w:ilvl w:val="1"/>
          <w:numId w:val="1"/>
        </w:numPr>
        <w:rPr>
          <w:rFonts w:ascii="ＭＳ Ｐ明朝" w:eastAsia="ＭＳ Ｐ明朝" w:hAnsi="ＭＳ Ｐ明朝"/>
        </w:rPr>
      </w:pPr>
      <w:r>
        <w:rPr>
          <w:rFonts w:ascii="ＭＳ Ｐ明朝" w:eastAsia="ＭＳ Ｐ明朝" w:hAnsi="ＭＳ Ｐ明朝" w:hint="eastAsia"/>
        </w:rPr>
        <w:t>聖書の内容を伝える前に、家の人に対する私たちの愛をはっきり示す（気遣い、救いの音信）</w:t>
      </w:r>
    </w:p>
    <w:p w14:paraId="279E41D3" w14:textId="77777777" w:rsidR="003A1146" w:rsidRDefault="003A1146" w:rsidP="003A1146">
      <w:pPr>
        <w:ind w:left="420"/>
        <w:rPr>
          <w:rFonts w:ascii="ＭＳ Ｐ明朝" w:eastAsia="ＭＳ Ｐ明朝" w:hAnsi="ＭＳ Ｐ明朝"/>
        </w:rPr>
      </w:pPr>
    </w:p>
    <w:p w14:paraId="2116AFEB" w14:textId="77777777" w:rsidR="00250CFC" w:rsidRDefault="00250CFC" w:rsidP="00250CFC">
      <w:pPr>
        <w:numPr>
          <w:ilvl w:val="0"/>
          <w:numId w:val="1"/>
        </w:numPr>
        <w:rPr>
          <w:rFonts w:ascii="ＭＳ Ｐ明朝" w:eastAsia="ＭＳ Ｐ明朝" w:hAnsi="ＭＳ Ｐ明朝"/>
          <w:b/>
          <w:bCs/>
        </w:rPr>
      </w:pPr>
      <w:r>
        <w:rPr>
          <w:rFonts w:ascii="ＭＳ Ｐ明朝" w:eastAsia="ＭＳ Ｐ明朝" w:hAnsi="ＭＳ Ｐ明朝" w:hint="eastAsia"/>
          <w:b/>
          <w:bCs/>
        </w:rPr>
        <w:t>その他（備忘録）</w:t>
      </w:r>
    </w:p>
    <w:p w14:paraId="41DF71E1" w14:textId="2E2C1957" w:rsidR="00A95C07" w:rsidRDefault="00A95C07" w:rsidP="001C39E8">
      <w:pPr>
        <w:numPr>
          <w:ilvl w:val="1"/>
          <w:numId w:val="1"/>
        </w:numPr>
        <w:rPr>
          <w:rFonts w:ascii="ＭＳ Ｐ明朝" w:eastAsia="ＭＳ Ｐ明朝" w:hAnsi="ＭＳ Ｐ明朝"/>
        </w:rPr>
      </w:pPr>
      <w:r>
        <w:rPr>
          <w:rFonts w:ascii="ＭＳ Ｐ明朝" w:eastAsia="ＭＳ Ｐ明朝" w:hAnsi="ＭＳ Ｐ明朝" w:hint="eastAsia"/>
        </w:rPr>
        <w:t>定期的に自分の宣教を振り返り、</w:t>
      </w:r>
      <w:r w:rsidR="00DF6E90">
        <w:rPr>
          <w:rFonts w:ascii="ＭＳ Ｐ明朝" w:eastAsia="ＭＳ Ｐ明朝" w:hAnsi="ＭＳ Ｐ明朝" w:hint="eastAsia"/>
        </w:rPr>
        <w:t>本資料を改修していく（履歴も必ず残す）</w:t>
      </w:r>
    </w:p>
    <w:p w14:paraId="49B713AA" w14:textId="5BF396CA" w:rsidR="00250CFC" w:rsidRDefault="00C11E06" w:rsidP="00457C29">
      <w:pPr>
        <w:numPr>
          <w:ilvl w:val="1"/>
          <w:numId w:val="1"/>
        </w:numPr>
        <w:rPr>
          <w:rFonts w:ascii="ＭＳ Ｐ明朝" w:eastAsia="ＭＳ Ｐ明朝" w:hAnsi="ＭＳ Ｐ明朝"/>
        </w:rPr>
      </w:pPr>
      <w:r>
        <w:rPr>
          <w:rFonts w:ascii="ＭＳ Ｐ明朝" w:eastAsia="ＭＳ Ｐ明朝" w:hAnsi="ＭＳ Ｐ明朝" w:hint="eastAsia"/>
        </w:rPr>
        <w:t>宣教を通して仲間を励ます方法も模索する（奉仕の約束、再訪問や聖書レッスンに同行）</w:t>
      </w:r>
    </w:p>
    <w:p w14:paraId="26D7066B" w14:textId="42D4B249" w:rsidR="007433F7" w:rsidRDefault="00DA26C9" w:rsidP="00DA26C9">
      <w:pPr>
        <w:ind w:left="420"/>
        <w:jc w:val="right"/>
        <w:rPr>
          <w:rFonts w:hint="eastAsia"/>
        </w:rPr>
      </w:pPr>
      <w:r>
        <w:rPr>
          <w:rFonts w:ascii="ＭＳ Ｐ明朝" w:eastAsia="ＭＳ Ｐ明朝" w:hAnsi="ＭＳ Ｐ明朝" w:hint="eastAsia"/>
        </w:rPr>
        <w:t>以上</w:t>
      </w:r>
    </w:p>
    <w:sectPr w:rsidR="007433F7" w:rsidSect="006F2F4C">
      <w:headerReference w:type="default" r:id="rId7"/>
      <w:pgSz w:w="11906" w:h="16838" w:code="9"/>
      <w:pgMar w:top="1134" w:right="1106" w:bottom="567" w:left="1259"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63BC" w14:textId="77777777" w:rsidR="00D70433" w:rsidRDefault="00D70433">
      <w:r>
        <w:separator/>
      </w:r>
    </w:p>
  </w:endnote>
  <w:endnote w:type="continuationSeparator" w:id="0">
    <w:p w14:paraId="3F3FC59A" w14:textId="77777777" w:rsidR="00D70433" w:rsidRDefault="00D7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EF70" w14:textId="77777777" w:rsidR="00D70433" w:rsidRDefault="00D70433">
      <w:r>
        <w:separator/>
      </w:r>
    </w:p>
  </w:footnote>
  <w:footnote w:type="continuationSeparator" w:id="0">
    <w:p w14:paraId="6E259F4D" w14:textId="77777777" w:rsidR="00D70433" w:rsidRDefault="00D7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10B1" w14:textId="277B3677" w:rsidR="006C4B54" w:rsidRDefault="006C4B54" w:rsidP="006C4B54">
    <w:pPr>
      <w:pStyle w:val="a4"/>
      <w:ind w:right="210"/>
      <w:jc w:val="right"/>
    </w:pPr>
    <w:r>
      <w:rPr>
        <w:rFonts w:ascii="Times New Roman" w:hAnsi="Times New Roman" w:hint="eastAsia"/>
        <w:kern w:val="0"/>
        <w:szCs w:val="21"/>
      </w:rPr>
      <w:t>Ver0</w:t>
    </w:r>
    <w:r w:rsidR="00262356">
      <w:rPr>
        <w:rFonts w:ascii="Times New Roman" w:hAnsi="Times New Roman" w:hint="eastAsia"/>
        <w:kern w:val="0"/>
        <w:szCs w:val="21"/>
      </w:rPr>
      <w:t>2</w:t>
    </w:r>
    <w:r>
      <w:rPr>
        <w:rFonts w:ascii="Times New Roman" w:hAnsi="Times New Roman" w:hint="eastAsia"/>
        <w:kern w:val="0"/>
        <w:szCs w:val="21"/>
      </w:rPr>
      <w:t>_</w:t>
    </w:r>
    <w:r w:rsidR="000C5FB6">
      <w:rPr>
        <w:rFonts w:ascii="Times New Roman" w:hAnsi="Times New Roman"/>
        <w:kern w:val="0"/>
        <w:szCs w:val="21"/>
      </w:rPr>
      <w:t>20</w:t>
    </w:r>
    <w:r>
      <w:rPr>
        <w:rFonts w:ascii="Times New Roman" w:hAnsi="Times New Roman" w:hint="eastAsia"/>
        <w:kern w:val="0"/>
        <w:szCs w:val="21"/>
      </w:rPr>
      <w:t>25</w:t>
    </w:r>
    <w:r w:rsidR="000C5FB6">
      <w:rPr>
        <w:rFonts w:ascii="Times New Roman" w:hAnsi="Times New Roman"/>
        <w:kern w:val="0"/>
        <w:szCs w:val="21"/>
      </w:rPr>
      <w:t>/</w:t>
    </w:r>
    <w:r>
      <w:rPr>
        <w:rFonts w:ascii="Times New Roman" w:hAnsi="Times New Roman" w:hint="eastAsia"/>
        <w:kern w:val="0"/>
        <w:szCs w:val="21"/>
      </w:rPr>
      <w:t>0</w:t>
    </w:r>
    <w:r w:rsidR="00262356">
      <w:rPr>
        <w:rFonts w:ascii="Times New Roman" w:hAnsi="Times New Roman" w:hint="eastAsia"/>
        <w:kern w:val="0"/>
        <w:szCs w:val="21"/>
      </w:rPr>
      <w:t>6</w:t>
    </w:r>
    <w:r w:rsidR="000C5FB6">
      <w:rPr>
        <w:rFonts w:ascii="Times New Roman" w:hAnsi="Times New Roman"/>
        <w:kern w:val="0"/>
        <w:szCs w:val="21"/>
      </w:rPr>
      <w:t>/</w:t>
    </w:r>
    <w:r w:rsidR="00262356">
      <w:rPr>
        <w:rFonts w:ascii="Times New Roman" w:hAnsi="Times New Roman" w:hint="eastAsia"/>
        <w:kern w:val="0"/>
        <w:szCs w:val="21"/>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FA7"/>
    <w:multiLevelType w:val="hybridMultilevel"/>
    <w:tmpl w:val="36B89CCA"/>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F03E7F"/>
    <w:multiLevelType w:val="hybridMultilevel"/>
    <w:tmpl w:val="7C184240"/>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177FDF"/>
    <w:multiLevelType w:val="hybridMultilevel"/>
    <w:tmpl w:val="C3DC812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147CDE"/>
    <w:multiLevelType w:val="hybridMultilevel"/>
    <w:tmpl w:val="348C2BDC"/>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C256C8"/>
    <w:multiLevelType w:val="hybridMultilevel"/>
    <w:tmpl w:val="FF96AED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B968BF"/>
    <w:multiLevelType w:val="hybridMultilevel"/>
    <w:tmpl w:val="659EC90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C648FA"/>
    <w:multiLevelType w:val="hybridMultilevel"/>
    <w:tmpl w:val="9B4AD912"/>
    <w:lvl w:ilvl="0" w:tplc="7C5441E0">
      <w:start w:val="1"/>
      <w:numFmt w:val="decimalFullWidth"/>
      <w:lvlText w:val="%1．"/>
      <w:lvlJc w:val="left"/>
      <w:pPr>
        <w:tabs>
          <w:tab w:val="num" w:pos="360"/>
        </w:tabs>
        <w:ind w:left="360" w:hanging="360"/>
      </w:pPr>
      <w:rPr>
        <w:rFonts w:hint="eastAsia"/>
      </w:rPr>
    </w:lvl>
    <w:lvl w:ilvl="1" w:tplc="6D5AAA50">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FFA4EEC2">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1065FC"/>
    <w:multiLevelType w:val="hybridMultilevel"/>
    <w:tmpl w:val="325A059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8671723">
    <w:abstractNumId w:val="6"/>
  </w:num>
  <w:num w:numId="2" w16cid:durableId="1558204363">
    <w:abstractNumId w:val="7"/>
  </w:num>
  <w:num w:numId="3" w16cid:durableId="1701513815">
    <w:abstractNumId w:val="5"/>
  </w:num>
  <w:num w:numId="4" w16cid:durableId="1600332930">
    <w:abstractNumId w:val="0"/>
  </w:num>
  <w:num w:numId="5" w16cid:durableId="1050224948">
    <w:abstractNumId w:val="2"/>
  </w:num>
  <w:num w:numId="6" w16cid:durableId="1845970537">
    <w:abstractNumId w:val="4"/>
  </w:num>
  <w:num w:numId="7" w16cid:durableId="1650940203">
    <w:abstractNumId w:val="1"/>
  </w:num>
  <w:num w:numId="8" w16cid:durableId="440301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FC"/>
    <w:rsid w:val="00005336"/>
    <w:rsid w:val="00012E89"/>
    <w:rsid w:val="00014B16"/>
    <w:rsid w:val="00016B24"/>
    <w:rsid w:val="0001726B"/>
    <w:rsid w:val="000623A3"/>
    <w:rsid w:val="000649C6"/>
    <w:rsid w:val="000B36EF"/>
    <w:rsid w:val="000B5D12"/>
    <w:rsid w:val="000C5FB6"/>
    <w:rsid w:val="000F0088"/>
    <w:rsid w:val="001065F5"/>
    <w:rsid w:val="0010762B"/>
    <w:rsid w:val="00155D30"/>
    <w:rsid w:val="00174DCB"/>
    <w:rsid w:val="001904D1"/>
    <w:rsid w:val="001912CD"/>
    <w:rsid w:val="001957A6"/>
    <w:rsid w:val="001A7FAE"/>
    <w:rsid w:val="001C39E8"/>
    <w:rsid w:val="001D3035"/>
    <w:rsid w:val="001E6555"/>
    <w:rsid w:val="0020231B"/>
    <w:rsid w:val="00216E7A"/>
    <w:rsid w:val="0022656D"/>
    <w:rsid w:val="002419BE"/>
    <w:rsid w:val="00250CFC"/>
    <w:rsid w:val="00261BCA"/>
    <w:rsid w:val="00262356"/>
    <w:rsid w:val="00283B38"/>
    <w:rsid w:val="002A7C4B"/>
    <w:rsid w:val="002B2C90"/>
    <w:rsid w:val="002F2F9B"/>
    <w:rsid w:val="002F30A9"/>
    <w:rsid w:val="003368D7"/>
    <w:rsid w:val="0033749F"/>
    <w:rsid w:val="00384B1A"/>
    <w:rsid w:val="0039403A"/>
    <w:rsid w:val="003A1146"/>
    <w:rsid w:val="003A5E87"/>
    <w:rsid w:val="003B443E"/>
    <w:rsid w:val="003C229C"/>
    <w:rsid w:val="003D4343"/>
    <w:rsid w:val="003D6BF6"/>
    <w:rsid w:val="00457C29"/>
    <w:rsid w:val="00457D41"/>
    <w:rsid w:val="0046042B"/>
    <w:rsid w:val="00481EDD"/>
    <w:rsid w:val="0048249B"/>
    <w:rsid w:val="004B2FEC"/>
    <w:rsid w:val="004B407F"/>
    <w:rsid w:val="004C1745"/>
    <w:rsid w:val="004D25AA"/>
    <w:rsid w:val="004F14DE"/>
    <w:rsid w:val="00502F58"/>
    <w:rsid w:val="005416F9"/>
    <w:rsid w:val="00542F23"/>
    <w:rsid w:val="00560003"/>
    <w:rsid w:val="005931D2"/>
    <w:rsid w:val="00594570"/>
    <w:rsid w:val="005950F9"/>
    <w:rsid w:val="005A342E"/>
    <w:rsid w:val="005A5E76"/>
    <w:rsid w:val="005B2F34"/>
    <w:rsid w:val="005C1A76"/>
    <w:rsid w:val="005C3243"/>
    <w:rsid w:val="005F55FB"/>
    <w:rsid w:val="00606E42"/>
    <w:rsid w:val="00640638"/>
    <w:rsid w:val="00674C66"/>
    <w:rsid w:val="00674DB9"/>
    <w:rsid w:val="006956A8"/>
    <w:rsid w:val="00696F66"/>
    <w:rsid w:val="00697516"/>
    <w:rsid w:val="006A012F"/>
    <w:rsid w:val="006A04FC"/>
    <w:rsid w:val="006A38A5"/>
    <w:rsid w:val="006C4B54"/>
    <w:rsid w:val="006E7A95"/>
    <w:rsid w:val="006F2F4C"/>
    <w:rsid w:val="006F51D0"/>
    <w:rsid w:val="00716303"/>
    <w:rsid w:val="00716E73"/>
    <w:rsid w:val="00733344"/>
    <w:rsid w:val="007433F7"/>
    <w:rsid w:val="00753EF6"/>
    <w:rsid w:val="00761116"/>
    <w:rsid w:val="0077093B"/>
    <w:rsid w:val="007906A6"/>
    <w:rsid w:val="007A4A0F"/>
    <w:rsid w:val="007B23CA"/>
    <w:rsid w:val="007C0496"/>
    <w:rsid w:val="00803F33"/>
    <w:rsid w:val="008070C4"/>
    <w:rsid w:val="00841248"/>
    <w:rsid w:val="00896571"/>
    <w:rsid w:val="008B170E"/>
    <w:rsid w:val="008C08B4"/>
    <w:rsid w:val="008D2C01"/>
    <w:rsid w:val="008D2DE3"/>
    <w:rsid w:val="008F0C02"/>
    <w:rsid w:val="00900781"/>
    <w:rsid w:val="009040D5"/>
    <w:rsid w:val="00907FF3"/>
    <w:rsid w:val="009363B1"/>
    <w:rsid w:val="009532A0"/>
    <w:rsid w:val="00957BFA"/>
    <w:rsid w:val="009627BE"/>
    <w:rsid w:val="009A6E20"/>
    <w:rsid w:val="009C3261"/>
    <w:rsid w:val="009E1050"/>
    <w:rsid w:val="009E523C"/>
    <w:rsid w:val="00A15521"/>
    <w:rsid w:val="00A16613"/>
    <w:rsid w:val="00A178F8"/>
    <w:rsid w:val="00A249C8"/>
    <w:rsid w:val="00A3125D"/>
    <w:rsid w:val="00A576F9"/>
    <w:rsid w:val="00A60820"/>
    <w:rsid w:val="00A621CA"/>
    <w:rsid w:val="00A71AF7"/>
    <w:rsid w:val="00A92063"/>
    <w:rsid w:val="00A94D58"/>
    <w:rsid w:val="00A95C07"/>
    <w:rsid w:val="00AB487C"/>
    <w:rsid w:val="00AC1705"/>
    <w:rsid w:val="00AC582B"/>
    <w:rsid w:val="00AE364F"/>
    <w:rsid w:val="00AE7CD3"/>
    <w:rsid w:val="00B05269"/>
    <w:rsid w:val="00B176EF"/>
    <w:rsid w:val="00B32F07"/>
    <w:rsid w:val="00B364F2"/>
    <w:rsid w:val="00B41D7B"/>
    <w:rsid w:val="00B56730"/>
    <w:rsid w:val="00B764D8"/>
    <w:rsid w:val="00B93B65"/>
    <w:rsid w:val="00B97C7B"/>
    <w:rsid w:val="00BA58F0"/>
    <w:rsid w:val="00BC5256"/>
    <w:rsid w:val="00C0553A"/>
    <w:rsid w:val="00C11E06"/>
    <w:rsid w:val="00C33537"/>
    <w:rsid w:val="00C406E8"/>
    <w:rsid w:val="00C655F9"/>
    <w:rsid w:val="00C71F17"/>
    <w:rsid w:val="00C73424"/>
    <w:rsid w:val="00C9294D"/>
    <w:rsid w:val="00CB07C9"/>
    <w:rsid w:val="00CB431C"/>
    <w:rsid w:val="00CC4D56"/>
    <w:rsid w:val="00CD166D"/>
    <w:rsid w:val="00CD5993"/>
    <w:rsid w:val="00CE2D1C"/>
    <w:rsid w:val="00CE6189"/>
    <w:rsid w:val="00D50974"/>
    <w:rsid w:val="00D57848"/>
    <w:rsid w:val="00D65A64"/>
    <w:rsid w:val="00D70433"/>
    <w:rsid w:val="00D80257"/>
    <w:rsid w:val="00D93564"/>
    <w:rsid w:val="00DA26C9"/>
    <w:rsid w:val="00DA55DC"/>
    <w:rsid w:val="00DA60B9"/>
    <w:rsid w:val="00DA6732"/>
    <w:rsid w:val="00DB00A9"/>
    <w:rsid w:val="00DC4124"/>
    <w:rsid w:val="00DD088E"/>
    <w:rsid w:val="00DD40C2"/>
    <w:rsid w:val="00DF2164"/>
    <w:rsid w:val="00DF6E90"/>
    <w:rsid w:val="00E21740"/>
    <w:rsid w:val="00E2553C"/>
    <w:rsid w:val="00E31F4F"/>
    <w:rsid w:val="00E442AB"/>
    <w:rsid w:val="00E54DE0"/>
    <w:rsid w:val="00E94F1C"/>
    <w:rsid w:val="00EC7913"/>
    <w:rsid w:val="00ED66B4"/>
    <w:rsid w:val="00EE4EA7"/>
    <w:rsid w:val="00EF4BD8"/>
    <w:rsid w:val="00F318C0"/>
    <w:rsid w:val="00F56053"/>
    <w:rsid w:val="00F60C2C"/>
    <w:rsid w:val="00F6599A"/>
    <w:rsid w:val="00F75044"/>
    <w:rsid w:val="00F767A7"/>
    <w:rsid w:val="00FA5A88"/>
    <w:rsid w:val="00FC567C"/>
    <w:rsid w:val="00FD3890"/>
    <w:rsid w:val="00FD7B24"/>
    <w:rsid w:val="00FE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9B471"/>
  <w15:chartTrackingRefBased/>
  <w15:docId w15:val="{F032B5C1-4B6A-449A-82F9-2ECBD88F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CF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50CFC"/>
    <w:pPr>
      <w:jc w:val="right"/>
    </w:pPr>
    <w:rPr>
      <w:rFonts w:ascii="ＭＳ Ｐ明朝" w:eastAsia="ＭＳ Ｐ明朝" w:hAnsi="ＭＳ Ｐ明朝"/>
    </w:rPr>
  </w:style>
  <w:style w:type="paragraph" w:styleId="a4">
    <w:name w:val="header"/>
    <w:basedOn w:val="a"/>
    <w:rsid w:val="006A012F"/>
    <w:pPr>
      <w:tabs>
        <w:tab w:val="center" w:pos="4252"/>
        <w:tab w:val="right" w:pos="8504"/>
      </w:tabs>
      <w:snapToGrid w:val="0"/>
    </w:pPr>
  </w:style>
  <w:style w:type="paragraph" w:styleId="a5">
    <w:name w:val="footer"/>
    <w:basedOn w:val="a"/>
    <w:rsid w:val="006A012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1956</TotalTime>
  <Pages>1</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仕様書</vt:lpstr>
    </vt:vector>
  </TitlesOfParts>
  <Company>asmec</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asmec</dc:creator>
  <cp:keywords/>
  <dc:description/>
  <cp:lastModifiedBy>克彦 田中</cp:lastModifiedBy>
  <cp:revision>45</cp:revision>
  <cp:lastPrinted>2012-04-06T06:03:00Z</cp:lastPrinted>
  <dcterms:created xsi:type="dcterms:W3CDTF">2025-05-30T14:28:00Z</dcterms:created>
  <dcterms:modified xsi:type="dcterms:W3CDTF">2025-06-11T13:24:00Z</dcterms:modified>
</cp:coreProperties>
</file>